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CE" w:rsidRDefault="00876620" w:rsidP="00F26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F260CE" w:rsidRDefault="00876620" w:rsidP="00F260C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260CE" w:rsidRDefault="00876620" w:rsidP="00F26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</w:p>
    <w:p w:rsidR="00F260CE" w:rsidRDefault="00876620" w:rsidP="00F26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F260CE" w:rsidRDefault="00F260CE" w:rsidP="00F260C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09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262E35">
        <w:rPr>
          <w:rFonts w:ascii="Times New Roman" w:eastAsia="Times New Roman" w:hAnsi="Times New Roman"/>
          <w:sz w:val="24"/>
          <w:szCs w:val="24"/>
          <w:lang w:eastAsia="en-GB"/>
        </w:rPr>
        <w:t>196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-22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F260CE" w:rsidRDefault="00DD5333" w:rsidP="00F26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6.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decembar</w:t>
      </w:r>
      <w:r w:rsidR="00F260C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2022.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F260CE" w:rsidRDefault="00876620" w:rsidP="00F260CE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F260C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F260C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F260C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F260C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F260C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F260CE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F260CE" w:rsidRDefault="00F260CE" w:rsidP="00F260CE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osnovu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70.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1.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alineja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prva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skupštine</w:t>
      </w:r>
    </w:p>
    <w:p w:rsidR="00F260CE" w:rsidRDefault="00876620" w:rsidP="00F260C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A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M</w:t>
      </w:r>
    </w:p>
    <w:p w:rsidR="00F260CE" w:rsidRDefault="00876620" w:rsidP="00F260CE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OSMU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USTAVNA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PITANjA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ZAKONODAVSTVO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UTORAK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6.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DECEMBAR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</w:p>
    <w:p w:rsidR="00F260CE" w:rsidRDefault="00876620" w:rsidP="00F260CE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SA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POČETKOM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U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F260CE" w:rsidRPr="00604D25">
        <w:rPr>
          <w:rFonts w:ascii="Times New Roman" w:eastAsia="Times New Roman" w:hAnsi="Times New Roman"/>
          <w:sz w:val="24"/>
          <w:szCs w:val="24"/>
          <w:lang w:val="sr-Cyrl-CS" w:eastAsia="en-GB"/>
        </w:rPr>
        <w:t>1</w:t>
      </w:r>
      <w:r w:rsidR="00604D25">
        <w:rPr>
          <w:rFonts w:ascii="Times New Roman" w:eastAsia="Times New Roman" w:hAnsi="Times New Roman"/>
          <w:sz w:val="24"/>
          <w:szCs w:val="24"/>
          <w:lang w:eastAsia="en-GB"/>
        </w:rPr>
        <w:t>8</w:t>
      </w:r>
      <w:r w:rsidR="00F260CE" w:rsidRPr="00604D2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ČASOVA</w:t>
      </w:r>
    </w:p>
    <w:p w:rsidR="00F260CE" w:rsidRDefault="00F260CE" w:rsidP="00F260C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sledeći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260CE" w:rsidRDefault="00876620" w:rsidP="00DD5333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F260CE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F260CE" w:rsidRDefault="00F260CE" w:rsidP="00F260CE">
      <w:pPr>
        <w:tabs>
          <w:tab w:val="left" w:pos="993"/>
        </w:tabs>
        <w:spacing w:after="60" w:line="240" w:lineRule="auto"/>
        <w:jc w:val="both"/>
        <w:rPr>
          <w:rStyle w:val="colornavy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1. </w:t>
      </w:r>
      <w:r w:rsidR="008766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 </w:t>
      </w:r>
      <w:r w:rsidR="008766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7662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budžetu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Republike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Srbije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godinu</w:t>
      </w:r>
      <w:r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sa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Predlogom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odluke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davanju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saglasnosti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Finansijski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plan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Republičkog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fonda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penzijsko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invalidsko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osiguranje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godinu</w:t>
      </w:r>
      <w:r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Predlogom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odluke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davanju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saglasnosti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Finansijski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plan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Republičkog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fonda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zdravstveno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osiguranje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godinu</w:t>
      </w:r>
      <w:r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Predlogom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odluke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davanju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saglasnosti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Finansijski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plan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Fonda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socijalno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osiguranje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vojnih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osiguranika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godinu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Predlogom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odluke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davanju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saglasnosti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Finansijski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plan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Nacionalne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službe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zapošljavanje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godinu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876620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400-</w:t>
      </w:r>
      <w:r>
        <w:rPr>
          <w:rFonts w:ascii="Times New Roman" w:hAnsi="Times New Roman"/>
          <w:color w:val="000000"/>
          <w:sz w:val="24"/>
          <w:szCs w:val="24"/>
        </w:rPr>
        <w:t>2503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6620"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876620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F260CE" w:rsidRDefault="00F260CE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2.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izmenama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dopunama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budžetskom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sistemu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876620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400-</w:t>
      </w:r>
      <w:r>
        <w:rPr>
          <w:rFonts w:ascii="Times New Roman" w:hAnsi="Times New Roman"/>
          <w:color w:val="000000"/>
          <w:sz w:val="24"/>
          <w:szCs w:val="24"/>
        </w:rPr>
        <w:t>2504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6620"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876620"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F260CE" w:rsidRDefault="00F260CE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3.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izmenama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dopunama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poreskom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postupku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poreskoj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administraciji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876620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011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2506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6620"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="00DD5333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DD5333" w:rsidRDefault="00DD5333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 xml:space="preserve">4.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izmenama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dopunama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republičkim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administrativnim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taksama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876620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011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2508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6620"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F260CE" w:rsidRDefault="00F260CE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5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izmenama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dopunama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porezu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dohodak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građana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876620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011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2510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6620"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F260CE" w:rsidRDefault="00F260CE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6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izmenama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dopunama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porezu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dodatu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vrednost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876620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011-2511/22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6620"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DD5333" w:rsidRDefault="00DD5333" w:rsidP="00DD5333">
      <w:pPr>
        <w:tabs>
          <w:tab w:val="left" w:pos="993"/>
        </w:tabs>
        <w:spacing w:after="12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>7</w:t>
      </w:r>
      <w:r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Predloga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izmenama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dopuni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rokovima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izmirenja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novčanih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obaveza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komercijalnim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transakcijama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011-2512/22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18.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2022.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)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DD5333" w:rsidRDefault="00DD5333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lastRenderedPageBreak/>
        <w:tab/>
        <w:t xml:space="preserve">8.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izmenama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dopunama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elektronskom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fakturisanju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876620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011-2515/22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6620"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DD5333" w:rsidRDefault="00DD5333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9.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izmenama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dopunama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fiskalizaciji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876620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011-2516/22 </w:t>
      </w:r>
      <w:r w:rsidR="00876620"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DD5333" w:rsidRDefault="00DD5333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10. </w:t>
      </w:r>
      <w:r w:rsidR="00876620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izmenama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dopunama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porezima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imovinu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876620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011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2522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/22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6620"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 xml:space="preserve"> 18.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F260CE" w:rsidRDefault="00F260CE" w:rsidP="00F260CE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</w:rPr>
        <w:tab/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11</w:t>
      </w:r>
      <w:r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izmenama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dopunama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doprinosima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obavezno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socijalno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osiguranje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876620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011-2519/22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6620"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F260CE" w:rsidRPr="00DD5333" w:rsidRDefault="00F260CE" w:rsidP="00DD5333">
      <w:pPr>
        <w:tabs>
          <w:tab w:val="left" w:pos="993"/>
        </w:tabs>
        <w:spacing w:after="6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12.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DD5333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="00DD53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 w:rsidR="00DD5333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izmeni</w:t>
      </w:r>
      <w:proofErr w:type="spellEnd"/>
      <w:r w:rsidR="00DD5333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="00DD5333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 w:rsidR="00DD5333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penzijskom</w:t>
      </w:r>
      <w:proofErr w:type="spellEnd"/>
      <w:r w:rsidR="00DD5333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 w:rsidR="00DD5333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invalidskom</w:t>
      </w:r>
      <w:proofErr w:type="spellEnd"/>
      <w:r w:rsidR="00DD5333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osiguranju</w:t>
      </w:r>
      <w:proofErr w:type="spellEnd"/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DD533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876620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 w:rsidR="00DD53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5333">
        <w:rPr>
          <w:rFonts w:ascii="Times New Roman" w:hAnsi="Times New Roman"/>
          <w:color w:val="000000"/>
          <w:sz w:val="24"/>
          <w:szCs w:val="24"/>
          <w:lang w:val="sr-Cyrl-RS"/>
        </w:rPr>
        <w:t>011-2507/22</w:t>
      </w:r>
      <w:r w:rsidR="00DD53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6620">
        <w:rPr>
          <w:rFonts w:ascii="Times New Roman" w:hAnsi="Times New Roman"/>
          <w:color w:val="000000"/>
          <w:sz w:val="24"/>
          <w:szCs w:val="24"/>
        </w:rPr>
        <w:t>od</w:t>
      </w:r>
      <w:r w:rsidR="00DD53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5333"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 w:rsidR="00DD533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 w:rsidR="00DD5333"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DD5333">
        <w:rPr>
          <w:rFonts w:ascii="Times New Roman" w:hAnsi="Times New Roman"/>
          <w:color w:val="000000"/>
          <w:sz w:val="24"/>
          <w:szCs w:val="24"/>
        </w:rPr>
        <w:t>)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F260CE" w:rsidRDefault="00F260CE" w:rsidP="00F260CE">
      <w:pPr>
        <w:tabs>
          <w:tab w:val="left" w:pos="993"/>
        </w:tabs>
        <w:spacing w:after="60" w:line="240" w:lineRule="auto"/>
        <w:jc w:val="both"/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  <w:t>1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3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zaduživanju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Republike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Srbije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kod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NLB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Komercijalne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banke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AD Beograd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potrebe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finansiranja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Projekta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izgradnje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državnog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puta</w:t>
      </w:r>
      <w:r>
        <w:rPr>
          <w:rStyle w:val="colornavy"/>
          <w:rFonts w:ascii="Times New Roman" w:hAnsi="Times New Roman"/>
          <w:sz w:val="24"/>
          <w:szCs w:val="24"/>
        </w:rPr>
        <w:t xml:space="preserve"> I</w:t>
      </w:r>
      <w:r w:rsidR="00876620">
        <w:rPr>
          <w:rStyle w:val="colornavy"/>
          <w:rFonts w:ascii="Times New Roman" w:hAnsi="Times New Roman"/>
          <w:sz w:val="24"/>
          <w:szCs w:val="24"/>
        </w:rPr>
        <w:t>B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reda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deonica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brze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saobraćajnice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: </w:t>
      </w:r>
      <w:r w:rsidR="00876620">
        <w:rPr>
          <w:rStyle w:val="colornavy"/>
          <w:rFonts w:ascii="Times New Roman" w:hAnsi="Times New Roman"/>
          <w:sz w:val="24"/>
          <w:szCs w:val="24"/>
        </w:rPr>
        <w:t>auto</w:t>
      </w:r>
      <w:r>
        <w:rPr>
          <w:rStyle w:val="colornavy"/>
          <w:rFonts w:ascii="Times New Roman" w:hAnsi="Times New Roman"/>
          <w:sz w:val="24"/>
          <w:szCs w:val="24"/>
        </w:rPr>
        <w:t>-</w:t>
      </w:r>
      <w:r w:rsidR="00876620">
        <w:rPr>
          <w:rStyle w:val="colornavy"/>
          <w:rFonts w:ascii="Times New Roman" w:hAnsi="Times New Roman"/>
          <w:sz w:val="24"/>
          <w:szCs w:val="24"/>
        </w:rPr>
        <w:t>put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E</w:t>
      </w:r>
      <w:r>
        <w:rPr>
          <w:rStyle w:val="colornavy"/>
          <w:rFonts w:ascii="Times New Roman" w:hAnsi="Times New Roman"/>
          <w:sz w:val="24"/>
          <w:szCs w:val="24"/>
        </w:rPr>
        <w:t xml:space="preserve">-75 </w:t>
      </w:r>
      <w:r w:rsidR="00876620">
        <w:rPr>
          <w:rStyle w:val="colornavy"/>
          <w:rFonts w:ascii="Times New Roman" w:hAnsi="Times New Roman"/>
          <w:sz w:val="24"/>
          <w:szCs w:val="24"/>
        </w:rPr>
        <w:t>Beograd</w:t>
      </w:r>
      <w:r>
        <w:rPr>
          <w:rStyle w:val="colornavy"/>
          <w:rFonts w:ascii="Times New Roman" w:hAnsi="Times New Roman"/>
          <w:sz w:val="24"/>
          <w:szCs w:val="24"/>
        </w:rPr>
        <w:t xml:space="preserve"> -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Niš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(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petlja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"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Požarevac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") -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Požarevac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(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obilaznica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) -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Veliko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Gradište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-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Golubac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(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Dunavska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magistrala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>)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876620">
        <w:rPr>
          <w:rFonts w:ascii="Times New Roman" w:hAnsi="Times New Roman"/>
          <w:color w:val="000000"/>
          <w:sz w:val="24"/>
          <w:szCs w:val="24"/>
        </w:rPr>
        <w:t>broj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011-2530/22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6620"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novembra</w:t>
      </w:r>
      <w:r>
        <w:rPr>
          <w:rFonts w:ascii="Times New Roman" w:hAnsi="Times New Roman"/>
          <w:color w:val="000000"/>
          <w:sz w:val="24"/>
          <w:szCs w:val="24"/>
        </w:rPr>
        <w:t xml:space="preserve"> 2022. </w:t>
      </w:r>
      <w:r w:rsidR="00876620"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Fonts w:ascii="Times New Roman" w:hAnsi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F260CE" w:rsidRPr="00DD5333" w:rsidRDefault="00F260CE" w:rsidP="00DD5333">
      <w:pPr>
        <w:tabs>
          <w:tab w:val="left" w:pos="990"/>
          <w:tab w:val="center" w:pos="6663"/>
        </w:tabs>
        <w:spacing w:line="240" w:lineRule="auto"/>
        <w:jc w:val="both"/>
        <w:rPr>
          <w:rStyle w:val="colornavy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  <w:t>1</w:t>
      </w:r>
      <w:r w:rsidR="00DD533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876620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potvrđivanju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Sporazuma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</w:rPr>
        <w:t>o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zajmu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(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Projekat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čiste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energije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energetske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efikasnosti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građane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)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između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Republike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Srbije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Međunarodne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banke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za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obnovu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i</w:t>
      </w:r>
      <w:proofErr w:type="spellEnd"/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876620">
        <w:rPr>
          <w:rStyle w:val="colornavy"/>
          <w:rFonts w:ascii="Times New Roman" w:hAnsi="Times New Roman"/>
          <w:sz w:val="24"/>
          <w:szCs w:val="24"/>
        </w:rPr>
        <w:t>razvoj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011-2599/22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25.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novembra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2022.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),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876620"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 w:rsidR="00DD5333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ab/>
      </w:r>
    </w:p>
    <w:p w:rsidR="00F260CE" w:rsidRDefault="00F260CE" w:rsidP="00DD5333">
      <w:pPr>
        <w:tabs>
          <w:tab w:val="left" w:pos="993"/>
        </w:tabs>
        <w:spacing w:line="240" w:lineRule="auto"/>
        <w:jc w:val="both"/>
        <w:rPr>
          <w:rFonts w:eastAsia="Times New Roman"/>
          <w:lang w:eastAsia="en-GB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Sednica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održati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Domu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Beogradu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Trg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Nikole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Pašića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sali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F260CE" w:rsidRDefault="00F260CE" w:rsidP="00F260CE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F260CE" w:rsidRDefault="00F260CE" w:rsidP="00F260CE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260CE" w:rsidRDefault="00F260CE" w:rsidP="00F260CE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260CE" w:rsidRDefault="00F260CE" w:rsidP="00F260C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DD533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           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CS" w:eastAsia="en-GB"/>
        </w:rPr>
        <w:t>ODBORA</w:t>
      </w:r>
    </w:p>
    <w:p w:rsidR="00F260CE" w:rsidRDefault="00F260CE" w:rsidP="00F260C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                                                          </w:t>
      </w:r>
    </w:p>
    <w:p w:rsidR="00F260CE" w:rsidRDefault="00F260CE" w:rsidP="00F260CE">
      <w:pPr>
        <w:tabs>
          <w:tab w:val="left" w:pos="1276"/>
          <w:tab w:val="left" w:pos="5220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DD533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en-GB"/>
        </w:rPr>
        <w:t>J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elena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Žarić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Kovačević</w:t>
      </w:r>
      <w:r w:rsidR="00DD533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s</w:t>
      </w:r>
      <w:r w:rsidR="00DD5333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876620">
        <w:rPr>
          <w:rFonts w:ascii="Times New Roman" w:eastAsia="Times New Roman" w:hAnsi="Times New Roman"/>
          <w:sz w:val="24"/>
          <w:szCs w:val="24"/>
          <w:lang w:val="sr-Cyrl-RS" w:eastAsia="en-GB"/>
        </w:rPr>
        <w:t>r</w:t>
      </w:r>
      <w:r w:rsidR="00DD5333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proofErr w:type="gramEnd"/>
    </w:p>
    <w:p w:rsidR="00F260CE" w:rsidRDefault="00F260CE" w:rsidP="00F260C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260CE" w:rsidRDefault="00F260CE" w:rsidP="00F260C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</w:t>
      </w:r>
    </w:p>
    <w:p w:rsidR="00F260CE" w:rsidRDefault="00F260CE" w:rsidP="00F260CE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F260CE" w:rsidRDefault="00F260CE" w:rsidP="00F260CE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26" w:rsidRDefault="00661F26" w:rsidP="00876620">
      <w:pPr>
        <w:spacing w:after="0" w:line="240" w:lineRule="auto"/>
      </w:pPr>
      <w:r>
        <w:separator/>
      </w:r>
    </w:p>
  </w:endnote>
  <w:endnote w:type="continuationSeparator" w:id="0">
    <w:p w:rsidR="00661F26" w:rsidRDefault="00661F26" w:rsidP="0087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20" w:rsidRDefault="008766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20" w:rsidRDefault="008766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20" w:rsidRDefault="00876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26" w:rsidRDefault="00661F26" w:rsidP="00876620">
      <w:pPr>
        <w:spacing w:after="0" w:line="240" w:lineRule="auto"/>
      </w:pPr>
      <w:r>
        <w:separator/>
      </w:r>
    </w:p>
  </w:footnote>
  <w:footnote w:type="continuationSeparator" w:id="0">
    <w:p w:rsidR="00661F26" w:rsidRDefault="00661F26" w:rsidP="0087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20" w:rsidRDefault="008766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20" w:rsidRDefault="008766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20" w:rsidRDefault="008766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E"/>
    <w:rsid w:val="001F2708"/>
    <w:rsid w:val="0020728A"/>
    <w:rsid w:val="00262E35"/>
    <w:rsid w:val="0026725C"/>
    <w:rsid w:val="002D4EB6"/>
    <w:rsid w:val="0031406C"/>
    <w:rsid w:val="00360496"/>
    <w:rsid w:val="00396C75"/>
    <w:rsid w:val="004B0DB5"/>
    <w:rsid w:val="005B1C83"/>
    <w:rsid w:val="00604D25"/>
    <w:rsid w:val="00661F26"/>
    <w:rsid w:val="00694559"/>
    <w:rsid w:val="006B50D4"/>
    <w:rsid w:val="006F31B2"/>
    <w:rsid w:val="00777699"/>
    <w:rsid w:val="007A25C3"/>
    <w:rsid w:val="00876620"/>
    <w:rsid w:val="00880930"/>
    <w:rsid w:val="008B6C42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F7A55"/>
    <w:rsid w:val="00DD5333"/>
    <w:rsid w:val="00DE4A59"/>
    <w:rsid w:val="00EB685D"/>
    <w:rsid w:val="00F260CE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CE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F260CE"/>
  </w:style>
  <w:style w:type="paragraph" w:styleId="BalloonText">
    <w:name w:val="Balloon Text"/>
    <w:basedOn w:val="Normal"/>
    <w:link w:val="BalloonTextChar"/>
    <w:uiPriority w:val="99"/>
    <w:semiHidden/>
    <w:unhideWhenUsed/>
    <w:rsid w:val="00DD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3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62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76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620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CE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F260CE"/>
  </w:style>
  <w:style w:type="paragraph" w:styleId="BalloonText">
    <w:name w:val="Balloon Text"/>
    <w:basedOn w:val="Normal"/>
    <w:link w:val="BalloonTextChar"/>
    <w:uiPriority w:val="99"/>
    <w:semiHidden/>
    <w:unhideWhenUsed/>
    <w:rsid w:val="00DD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3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62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76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620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2022-12-06T10:35:00Z</cp:lastPrinted>
  <dcterms:created xsi:type="dcterms:W3CDTF">2023-02-02T07:37:00Z</dcterms:created>
  <dcterms:modified xsi:type="dcterms:W3CDTF">2023-02-02T07:37:00Z</dcterms:modified>
</cp:coreProperties>
</file>